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977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(成人高等教育)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(高等教育自学考试)</w:t>
            </w:r>
          </w:p>
        </w:tc>
        <w:tc>
          <w:tcPr>
            <w:tcW w:w="3118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85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505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长签名：                         </w:t>
            </w:r>
          </w:p>
        </w:tc>
      </w:tr>
    </w:tbl>
    <w:p>
      <w:pPr>
        <w:ind w:left="-424" w:leftChars="-202"/>
        <w:rPr>
          <w:rFonts w:asciiTheme="minorEastAsia" w:hAnsiTheme="minorEastAsia" w:eastAsiaTheme="minorEastAsia"/>
          <w:szCs w:val="21"/>
        </w:rPr>
      </w:pP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注：1、请用黑色签字笔填写。</w:t>
      </w:r>
      <w:bookmarkStart w:id="0" w:name="_GoBack"/>
      <w:bookmarkEnd w:id="0"/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>
      <w:pPr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      </w:t>
      </w:r>
      <w:r>
        <w:rPr>
          <w:rFonts w:hint="eastAsia" w:ascii="仿宋_GB2312" w:eastAsia="仿宋_GB2312"/>
          <w:b/>
          <w:sz w:val="24"/>
        </w:rPr>
        <w:t>年   月   日</w:t>
      </w:r>
    </w:p>
    <w:sectPr>
      <w:pgSz w:w="11906" w:h="16838"/>
      <w:pgMar w:top="426" w:right="707" w:bottom="284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3B3015B4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8</TotalTime>
  <ScaleCrop>false</ScaleCrop>
  <LinksUpToDate>false</LinksUpToDate>
  <CharactersWithSpaces>344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xgl71</cp:lastModifiedBy>
  <cp:lastPrinted>2018-07-12T00:24:00Z</cp:lastPrinted>
  <dcterms:modified xsi:type="dcterms:W3CDTF">2020-11-28T04:21:44Z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